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D50D35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1342A9E7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597EA6" w:rsidRPr="005D7DEC">
        <w:rPr>
          <w:rFonts w:ascii="Arial" w:hAnsi="Arial" w:cs="Arial"/>
          <w:b/>
          <w:sz w:val="40"/>
          <w:szCs w:val="40"/>
        </w:rPr>
        <w:t xml:space="preserve">Senior </w:t>
      </w:r>
      <w:r w:rsidR="00D56E08" w:rsidRPr="005D7DEC">
        <w:rPr>
          <w:rFonts w:ascii="Arial" w:hAnsi="Arial" w:cs="Arial"/>
          <w:b/>
          <w:sz w:val="40"/>
          <w:szCs w:val="40"/>
        </w:rPr>
        <w:t xml:space="preserve">Research Fellow </w:t>
      </w:r>
      <w:r w:rsidR="006966E5" w:rsidRPr="005D7DEC">
        <w:rPr>
          <w:rFonts w:ascii="Arial" w:hAnsi="Arial" w:cs="Arial"/>
          <w:b/>
          <w:sz w:val="40"/>
          <w:szCs w:val="40"/>
        </w:rPr>
        <w:t>in Digital Engineering for Gas Turbines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516B424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6966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David Toal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42367A0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6966E5" w:rsidRP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482CAFE8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966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Engineering / Department of Aeronautics &amp; Astronautics</w:t>
      </w:r>
    </w:p>
    <w:p w14:paraId="0F7483D1" w14:textId="61D9B97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966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597EA6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1BDB749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6966E5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017187E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966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David Toal</w:t>
      </w:r>
    </w:p>
    <w:p w14:paraId="1DD585A1" w14:textId="3302C6A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6966E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446FAA10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6966E5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6966E5">
        <w:rPr>
          <w:rFonts w:ascii="Arial" w:hAnsi="Arial" w:cs="Arial"/>
          <w:sz w:val="22"/>
        </w:rPr>
        <w:t>Boldrewood Innovation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6600A9DE" w:rsidR="00D56E08" w:rsidRPr="00D56E08" w:rsidRDefault="00A2516E" w:rsidP="00597EA6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a record of effective, independent scholarly educational practice and beginning to develop scholarship of education. Increasingly involved in the development, organisation and management of teaching and learning activities, alongside delivery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7B3CEA09" w14:textId="47DF1C38" w:rsidR="00D56E08" w:rsidRPr="00D56E08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research independence. Establishing and growing a reputation for research quality. Increasingly taking leading or supervisory roles within research teams, often as Principal Investigator or Co-Investigator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101A80" w14:textId="72A68EC6" w:rsidR="00D56E08" w:rsidRPr="00D56E08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a record of effectively and independently managing knowledge exchange and/or enterprise activities and outputs through public engagement, outreach and/or other impact-generating activities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109E0641" w:rsidR="00886EF0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Assuming defined management roles and increasingly taking leading or supervisory roles within teams or projects, including line management and resource management where appropriate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76C80E" w14:textId="39ED07F1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000000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CD7E4EC" w:rsidR="00886EF0" w:rsidRPr="00722340" w:rsidRDefault="00C3769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6A418A" w14:textId="77777777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6ACC6B24" w14:textId="455AD7E5" w:rsidR="00886EF0" w:rsidRDefault="00C3769C" w:rsidP="00597EA6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Contribute to the supervision of PhD students</w:t>
      </w:r>
    </w:p>
    <w:p w14:paraId="7C1E75D0" w14:textId="754E4CB5" w:rsidR="00C3769C" w:rsidRPr="006D162A" w:rsidRDefault="00C3769C" w:rsidP="00597EA6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Contribute to the supervision of undergraduate/postgraduate student projects</w:t>
      </w:r>
    </w:p>
    <w:p w14:paraId="22655E3B" w14:textId="73AA4622" w:rsidR="00886EF0" w:rsidRPr="00722340" w:rsidRDefault="001B518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</w:t>
      </w:r>
      <w:r w:rsidR="00CD6668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7B1588A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lastRenderedPageBreak/>
        <w:t>Sustain a personal programme of research which contributes to or complements wider research programmes or strategies.</w:t>
      </w:r>
    </w:p>
    <w:p w14:paraId="399E6C0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and deliver independent, rigorous and original research that leads to the discovery of new knowledge, insight and/or understanding.</w:t>
      </w:r>
    </w:p>
    <w:p w14:paraId="5A5ED576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Lead an individual or team research project or projects.</w:t>
      </w:r>
    </w:p>
    <w:p w14:paraId="60B82FD4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Regularly produce a range of high-quality research outputs that: underpin an established and growing reputation within the research community for the originality, significance and rigour of research; and demonstrably contribute to debate, knowledge, understanding and impact within and/or beyond academia.</w:t>
      </w:r>
    </w:p>
    <w:p w14:paraId="1915457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research proposals, either as self-contained items or as part of wider programmes, identifying potential funding sources and lead, co-lead or contribute to income proposals.</w:t>
      </w:r>
    </w:p>
    <w:p w14:paraId="792E8E3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 and utilise networks to develop and deliver research with colleagues in own and other disciplines and/or organisations. Co-create with a range of public groups, partners or organisations, as appropriate.</w:t>
      </w:r>
    </w:p>
    <w:p w14:paraId="247EEDB1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Project manage research activity, manage the application of a range of research methodologies and manage or supervise other members of a research team, as appropriate.</w:t>
      </w:r>
    </w:p>
    <w:p w14:paraId="7BC07F9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effective co-creation, sharing of, and engagement with,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612B17FE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Proactively identify and pursue opportunities to ensure research activities benefit educational practice.</w:t>
      </w:r>
    </w:p>
    <w:p w14:paraId="151FC345" w14:textId="77894FA4" w:rsidR="008B0F71" w:rsidRPr="00651B27" w:rsidRDefault="00597EA6" w:rsidP="00651B27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Co-supervise or 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077BB99B" w:rsidR="00886EF0" w:rsidRPr="00722340" w:rsidRDefault="00C3769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07A222FA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Design, develop and deliver high-quality knowledge exchange and/or enterprise activities and outputs that meet stakeholder requirements and complement wider knowledge exchange and enterprise programmes or strategies, individually or as part of a wider project, team or unit.</w:t>
      </w:r>
    </w:p>
    <w:p w14:paraId="72247A54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Lead an individual or team innovation project or projects.</w:t>
      </w:r>
    </w:p>
    <w:p w14:paraId="504B8529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Apply in-depth specialist knowledge to provide expert advice, generate ideas and design products or solutions that meet stakeholder requirements, where precedents may not exist.</w:t>
      </w:r>
    </w:p>
    <w:p w14:paraId="4D984A6E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specific projects, activities and/or facilities on a day-to-day basis. Manage resources, monitor progress, address risks, resolve issues and ensure stakeholder expectations are met.</w:t>
      </w:r>
    </w:p>
    <w:p w14:paraId="608306B2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Organise public engagement, outreach and/or other impact-generating activities, building evidence of effective engagement.</w:t>
      </w:r>
    </w:p>
    <w:p w14:paraId="5445B82C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links and contribute to relevant specialist, industry and/or professional bodies, including learned societies. Participate in committees and working groups. Share, promote and help embed best practice and innovation.</w:t>
      </w:r>
    </w:p>
    <w:p w14:paraId="3E1106EA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Engage with and provide advice to public bodies in areas of specialist knowledge.</w:t>
      </w:r>
    </w:p>
    <w:p w14:paraId="5CCCE925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Collaborate, engage and utilise networks to create and develop relationships of mutual benefit to the University and stakeholders within and beyond academia.</w:t>
      </w:r>
    </w:p>
    <w:p w14:paraId="6F47850B" w14:textId="00AFDE7A" w:rsidR="008B0F71" w:rsidRPr="00C3769C" w:rsidRDefault="00597EA6" w:rsidP="00C3769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knowledge exchange and enterprise proposals, either as self-contained items or as part of wider programmes, identifying potential income streams or funding sources and contributing to income proposals, as required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4EA8819B" w:rsidR="00886EF0" w:rsidRPr="00722340" w:rsidRDefault="001B518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020ED717" w:rsidR="00CB1D5C" w:rsidRP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 w:rsidR="00597EA6">
        <w:rPr>
          <w:rFonts w:ascii="Arial" w:hAnsi="Arial" w:cs="Arial"/>
          <w:sz w:val="22"/>
        </w:rPr>
        <w:t>5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6DCB4F1E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Successfully undertake defined management, engagement, administration or project roles within the department or School (e.g., admissions, examinations, excellence framework contributions).</w:t>
      </w:r>
    </w:p>
    <w:p w14:paraId="2BA72909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processes and co-ordinate the work of others as required. Help determine priorities and allocate resources to meet planned objectives and requirements.</w:t>
      </w:r>
    </w:p>
    <w:p w14:paraId="503BC842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Contribute to short and medium-term planning processes in the department or </w:t>
      </w:r>
      <w:proofErr w:type="gramStart"/>
      <w:r w:rsidRPr="00597EA6">
        <w:rPr>
          <w:rFonts w:ascii="Arial" w:hAnsi="Arial" w:cs="Arial"/>
          <w:sz w:val="22"/>
        </w:rPr>
        <w:t>School</w:t>
      </w:r>
      <w:proofErr w:type="gramEnd"/>
      <w:r w:rsidRPr="00597EA6">
        <w:rPr>
          <w:rFonts w:ascii="Arial" w:hAnsi="Arial" w:cs="Arial"/>
          <w:sz w:val="22"/>
        </w:rPr>
        <w:t>, including budget planning for own area. Demonstrate an appreciation of longer-term requirements.</w:t>
      </w:r>
    </w:p>
    <w:p w14:paraId="17B7F32A" w14:textId="431C073C" w:rsidR="00597EA6" w:rsidRPr="00597EA6" w:rsidRDefault="00597EA6" w:rsidP="00C3769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 and students. Use persuasion and influence to foster and maintain relationships.</w:t>
      </w:r>
    </w:p>
    <w:p w14:paraId="7CEE7698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Effectively conduct and engage in appraisal, career development and continuing professional development activities; formulate development plans to meet current and future skill needs.</w:t>
      </w:r>
    </w:p>
    <w:p w14:paraId="732DFC80" w14:textId="3A779CE8" w:rsidR="00597EA6" w:rsidRPr="00597EA6" w:rsidRDefault="00597EA6" w:rsidP="00C3769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budgets, equipment)</w:t>
      </w:r>
    </w:p>
    <w:p w14:paraId="1493C4FB" w14:textId="4B4F48B8" w:rsidR="008B0F71" w:rsidRDefault="00597EA6" w:rsidP="00C3769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external activities such as placements and field trips</w:t>
      </w:r>
      <w:r w:rsidR="00DA0322" w:rsidRPr="006D162A">
        <w:rPr>
          <w:rFonts w:ascii="Arial" w:hAnsi="Arial" w:cs="Arial"/>
          <w:sz w:val="22"/>
        </w:rPr>
        <w:t>.</w:t>
      </w:r>
    </w:p>
    <w:p w14:paraId="66D91933" w14:textId="1BC6916D" w:rsidR="00F570F6" w:rsidRPr="00F570F6" w:rsidRDefault="00F570F6" w:rsidP="00B335A3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F570F6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interactions.</w:t>
      </w:r>
    </w:p>
    <w:p w14:paraId="644DE7C3" w14:textId="5A9C36A9" w:rsidR="00CD6668" w:rsidRDefault="00CD6668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t>5%</w:t>
      </w:r>
    </w:p>
    <w:p w14:paraId="65D5E694" w14:textId="0FA92746" w:rsidR="00CD6668" w:rsidRPr="00CD6668" w:rsidRDefault="00CD6668" w:rsidP="00CD6668">
      <w:pPr>
        <w:pStyle w:val="ListParagraph"/>
        <w:ind w:left="493" w:right="340"/>
        <w:contextualSpacing w:val="0"/>
        <w:rPr>
          <w:rFonts w:ascii="Roboto" w:hAnsi="Roboto"/>
          <w:b/>
          <w:bCs/>
          <w:sz w:val="22"/>
        </w:rPr>
      </w:pPr>
      <w:r w:rsidRPr="00F420E5">
        <w:rPr>
          <w:rFonts w:ascii="Roboto" w:hAnsi="Roboto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Concordat.</w:t>
      </w:r>
    </w:p>
    <w:p w14:paraId="2801B6CE" w14:textId="24838339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7A27DFDD" w14:textId="0F770909" w:rsidR="00A2516E" w:rsidRPr="00722340" w:rsidRDefault="001300FC" w:rsidP="001300FC">
      <w:pPr>
        <w:ind w:firstLine="720"/>
        <w:rPr>
          <w:rFonts w:ascii="Roboto" w:hAnsi="Roboto"/>
          <w:sz w:val="22"/>
        </w:rPr>
      </w:pPr>
      <w:r w:rsidRPr="001300FC">
        <w:rPr>
          <w:rFonts w:ascii="Arial" w:hAnsi="Arial" w:cs="Arial"/>
          <w:sz w:val="22"/>
        </w:rPr>
        <w:t xml:space="preserve">Rolls-Royce Plc. via the Rolls-Royce UTC for Computational Engineering </w:t>
      </w:r>
      <w:r w:rsidR="00000000"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562AA618" w:rsidR="00232309" w:rsidRDefault="001300FC" w:rsidP="001300FC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N/A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C83A90F" w14:textId="77777777" w:rsidR="007E2104" w:rsidRDefault="007E2104" w:rsidP="007E210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bookmarkStart w:id="2" w:name="_Hlk208395529"/>
      <w:r>
        <w:rPr>
          <w:rFonts w:ascii="Arial" w:hAnsi="Arial" w:cs="Arial"/>
          <w:sz w:val="22"/>
        </w:rPr>
        <w:t>machine/deep learning and digital engineering</w:t>
      </w:r>
      <w:bookmarkEnd w:id="2"/>
      <w:r w:rsidRPr="00BA0543">
        <w:rPr>
          <w:rFonts w:ascii="Arial" w:hAnsi="Arial" w:cs="Arial"/>
          <w:sz w:val="22"/>
        </w:rPr>
        <w:t xml:space="preserve">, supported by </w:t>
      </w:r>
      <w:r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51F96A35" w14:textId="77777777" w:rsidR="007E2104" w:rsidRPr="005B29A7" w:rsidRDefault="007E2104" w:rsidP="007E210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Pr="005B29A7">
        <w:rPr>
          <w:rFonts w:ascii="Arial" w:hAnsi="Arial" w:cs="Arial"/>
          <w:sz w:val="22"/>
        </w:rPr>
        <w:t>:</w:t>
      </w:r>
    </w:p>
    <w:p w14:paraId="6308473E" w14:textId="77777777" w:rsidR="007E2104" w:rsidRDefault="007E2104" w:rsidP="00137762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 w:rsidRPr="007E2104">
        <w:rPr>
          <w:rFonts w:ascii="Arial" w:hAnsi="Arial" w:cs="Arial"/>
          <w:sz w:val="22"/>
        </w:rPr>
        <w:t>Considerable work experience</w:t>
      </w:r>
    </w:p>
    <w:p w14:paraId="06273772" w14:textId="77777777" w:rsidR="009C15F4" w:rsidRPr="005B29A7" w:rsidRDefault="009C15F4" w:rsidP="009C15F4">
      <w:pPr>
        <w:pStyle w:val="ListParagraph"/>
        <w:numPr>
          <w:ilvl w:val="1"/>
          <w:numId w:val="6"/>
        </w:numPr>
        <w:ind w:left="1434" w:hanging="357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28EC237" w14:textId="2986CA1C" w:rsidR="009C15F4" w:rsidRDefault="009C15F4" w:rsidP="009C15F4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a relevant subject area 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Pr="00244212">
        <w:rPr>
          <w:rFonts w:ascii="Arial" w:hAnsi="Arial" w:cs="Arial"/>
          <w:sz w:val="22"/>
        </w:rPr>
        <w:t>.</w:t>
      </w:r>
    </w:p>
    <w:p w14:paraId="50988F89" w14:textId="77777777" w:rsidR="00971205" w:rsidRPr="007E2104" w:rsidRDefault="00971205" w:rsidP="00971205">
      <w:pPr>
        <w:pStyle w:val="ListParagraph"/>
        <w:numPr>
          <w:ilvl w:val="0"/>
          <w:numId w:val="6"/>
        </w:numPr>
        <w:ind w:left="487" w:hanging="357"/>
        <w:contextualSpacing w:val="0"/>
        <w:rPr>
          <w:rFonts w:ascii="Arial" w:hAnsi="Arial" w:cs="Arial"/>
          <w:sz w:val="22"/>
        </w:rPr>
      </w:pPr>
      <w:r w:rsidRPr="007E2104">
        <w:rPr>
          <w:rFonts w:ascii="Arial" w:hAnsi="Arial" w:cs="Arial"/>
          <w:sz w:val="22"/>
        </w:rPr>
        <w:t>Experience of numerical modelling e.g. CFD, FEA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5859FA9C" w14:textId="39334836" w:rsidR="006D162A" w:rsidRPr="00F96F84" w:rsidRDefault="00CB1D5C" w:rsidP="00523359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color w:val="002E3B" w:themeColor="accent1"/>
          <w:sz w:val="22"/>
        </w:rPr>
      </w:pPr>
      <w:r w:rsidRPr="00F96F84">
        <w:rPr>
          <w:rFonts w:ascii="Roboto" w:hAnsi="Roboto"/>
          <w:sz w:val="22"/>
        </w:rPr>
        <w:t>Formulates development plans to meet current skill requirements</w:t>
      </w:r>
      <w:r w:rsidR="00883B4C" w:rsidRPr="00F96F84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56E90A5" w14:textId="6CE06276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7E51AC8E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4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4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71205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5B6D2C5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71205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480F0F12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71205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2207AFAF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11977424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BA512D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7C854F4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510E2B7E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5A184D09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B460505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56612FC7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729F8712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Direct patient care or patient </w:t>
      </w:r>
      <w:proofErr w:type="gramStart"/>
      <w:r w:rsidRPr="00722340">
        <w:rPr>
          <w:rFonts w:ascii="Roboto" w:hAnsi="Roboto"/>
          <w:sz w:val="22"/>
        </w:rPr>
        <w:t>contact</w:t>
      </w:r>
      <w:proofErr w:type="gramEnd"/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4379F0AB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CB92EF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7313933A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23919949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0874F279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14421648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A45F412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7D32D218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640F0834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275E9DF0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1D9B176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C4CE82C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57E11109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64C3D02F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47615AB5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7B2CD91C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33DEE5E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2AF4255A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6E0BC060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540E3D4B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0DE6E158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0B444870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52038DC1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22B7792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DA5481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5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5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6076" w14:textId="77777777" w:rsidR="00D17E5E" w:rsidRDefault="00D17E5E" w:rsidP="00850136">
      <w:r>
        <w:separator/>
      </w:r>
    </w:p>
  </w:endnote>
  <w:endnote w:type="continuationSeparator" w:id="0">
    <w:p w14:paraId="66A32523" w14:textId="77777777" w:rsidR="00D17E5E" w:rsidRDefault="00D17E5E" w:rsidP="00850136">
      <w:r>
        <w:continuationSeparator/>
      </w:r>
    </w:p>
  </w:endnote>
  <w:endnote w:type="continuationNotice" w:id="1">
    <w:p w14:paraId="4562CA9A" w14:textId="77777777" w:rsidR="00D17E5E" w:rsidRDefault="00D17E5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45B7" w14:textId="77777777" w:rsidR="00D17E5E" w:rsidRDefault="00D17E5E" w:rsidP="00850136">
      <w:r>
        <w:separator/>
      </w:r>
    </w:p>
  </w:footnote>
  <w:footnote w:type="continuationSeparator" w:id="0">
    <w:p w14:paraId="3FFD9B90" w14:textId="77777777" w:rsidR="00D17E5E" w:rsidRDefault="00D17E5E" w:rsidP="00850136">
      <w:r>
        <w:continuationSeparator/>
      </w:r>
    </w:p>
  </w:footnote>
  <w:footnote w:type="continuationNotice" w:id="1">
    <w:p w14:paraId="2F6B2A61" w14:textId="77777777" w:rsidR="00D17E5E" w:rsidRDefault="00D17E5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300FC"/>
    <w:rsid w:val="00142290"/>
    <w:rsid w:val="00145231"/>
    <w:rsid w:val="001546B1"/>
    <w:rsid w:val="0018165C"/>
    <w:rsid w:val="001A2647"/>
    <w:rsid w:val="001B067E"/>
    <w:rsid w:val="001B5184"/>
    <w:rsid w:val="001B565F"/>
    <w:rsid w:val="001C4B0F"/>
    <w:rsid w:val="00207344"/>
    <w:rsid w:val="00232309"/>
    <w:rsid w:val="0023694F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82867"/>
    <w:rsid w:val="004A3DAA"/>
    <w:rsid w:val="004C2AD4"/>
    <w:rsid w:val="004D46AB"/>
    <w:rsid w:val="00527707"/>
    <w:rsid w:val="00577C4D"/>
    <w:rsid w:val="00587D40"/>
    <w:rsid w:val="00595EEB"/>
    <w:rsid w:val="00597215"/>
    <w:rsid w:val="00597EA6"/>
    <w:rsid w:val="005B29A7"/>
    <w:rsid w:val="005C29BE"/>
    <w:rsid w:val="005D317B"/>
    <w:rsid w:val="005D7DEC"/>
    <w:rsid w:val="00601792"/>
    <w:rsid w:val="00633449"/>
    <w:rsid w:val="00651B27"/>
    <w:rsid w:val="006614AE"/>
    <w:rsid w:val="00662F2B"/>
    <w:rsid w:val="00663881"/>
    <w:rsid w:val="006807C5"/>
    <w:rsid w:val="006966E5"/>
    <w:rsid w:val="006C3E01"/>
    <w:rsid w:val="006D162A"/>
    <w:rsid w:val="006E3F8E"/>
    <w:rsid w:val="00722340"/>
    <w:rsid w:val="00783F34"/>
    <w:rsid w:val="00792F24"/>
    <w:rsid w:val="007A0463"/>
    <w:rsid w:val="007B287A"/>
    <w:rsid w:val="007C1C82"/>
    <w:rsid w:val="007D5C4A"/>
    <w:rsid w:val="007E2104"/>
    <w:rsid w:val="007E77F9"/>
    <w:rsid w:val="0081064E"/>
    <w:rsid w:val="00812F3B"/>
    <w:rsid w:val="00850136"/>
    <w:rsid w:val="008700EA"/>
    <w:rsid w:val="00883B4C"/>
    <w:rsid w:val="00886EF0"/>
    <w:rsid w:val="008A448A"/>
    <w:rsid w:val="008B0F71"/>
    <w:rsid w:val="008F1F12"/>
    <w:rsid w:val="009205C0"/>
    <w:rsid w:val="0093666C"/>
    <w:rsid w:val="00936CA7"/>
    <w:rsid w:val="009548CE"/>
    <w:rsid w:val="009608CA"/>
    <w:rsid w:val="00971205"/>
    <w:rsid w:val="009C137A"/>
    <w:rsid w:val="009C15F4"/>
    <w:rsid w:val="009D1D17"/>
    <w:rsid w:val="00A013BA"/>
    <w:rsid w:val="00A2516E"/>
    <w:rsid w:val="00A40716"/>
    <w:rsid w:val="00A574E8"/>
    <w:rsid w:val="00A64E71"/>
    <w:rsid w:val="00A74C90"/>
    <w:rsid w:val="00AA762D"/>
    <w:rsid w:val="00AF6DD5"/>
    <w:rsid w:val="00B60DE3"/>
    <w:rsid w:val="00B9140F"/>
    <w:rsid w:val="00BA0543"/>
    <w:rsid w:val="00BA4938"/>
    <w:rsid w:val="00BB1088"/>
    <w:rsid w:val="00BD5FBF"/>
    <w:rsid w:val="00BF4A4A"/>
    <w:rsid w:val="00C20646"/>
    <w:rsid w:val="00C3769C"/>
    <w:rsid w:val="00C37E2C"/>
    <w:rsid w:val="00C6007A"/>
    <w:rsid w:val="00C836E2"/>
    <w:rsid w:val="00C86602"/>
    <w:rsid w:val="00C9549D"/>
    <w:rsid w:val="00CB1D5C"/>
    <w:rsid w:val="00CB500A"/>
    <w:rsid w:val="00CC42EE"/>
    <w:rsid w:val="00CD4E5C"/>
    <w:rsid w:val="00CD6668"/>
    <w:rsid w:val="00CE75C9"/>
    <w:rsid w:val="00CF12EC"/>
    <w:rsid w:val="00CF2A12"/>
    <w:rsid w:val="00D03506"/>
    <w:rsid w:val="00D17975"/>
    <w:rsid w:val="00D17E5E"/>
    <w:rsid w:val="00D41E20"/>
    <w:rsid w:val="00D52E5D"/>
    <w:rsid w:val="00D56E08"/>
    <w:rsid w:val="00D86E92"/>
    <w:rsid w:val="00DA0322"/>
    <w:rsid w:val="00DA5481"/>
    <w:rsid w:val="00DC222E"/>
    <w:rsid w:val="00E35221"/>
    <w:rsid w:val="00E37A82"/>
    <w:rsid w:val="00E416F9"/>
    <w:rsid w:val="00E51761"/>
    <w:rsid w:val="00E76E9F"/>
    <w:rsid w:val="00E87318"/>
    <w:rsid w:val="00E907DE"/>
    <w:rsid w:val="00EA3436"/>
    <w:rsid w:val="00EF14A1"/>
    <w:rsid w:val="00F46BA1"/>
    <w:rsid w:val="00F51161"/>
    <w:rsid w:val="00F56318"/>
    <w:rsid w:val="00F570F6"/>
    <w:rsid w:val="00F96F84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51A95"/>
    <w:rsid w:val="00485F25"/>
    <w:rsid w:val="004C2AD4"/>
    <w:rsid w:val="00595EEB"/>
    <w:rsid w:val="00601792"/>
    <w:rsid w:val="006614AE"/>
    <w:rsid w:val="006807C5"/>
    <w:rsid w:val="006F4F20"/>
    <w:rsid w:val="00727B4D"/>
    <w:rsid w:val="00783F34"/>
    <w:rsid w:val="007D5C4A"/>
    <w:rsid w:val="0081064E"/>
    <w:rsid w:val="009205C0"/>
    <w:rsid w:val="00926CAA"/>
    <w:rsid w:val="00936CA7"/>
    <w:rsid w:val="009548CE"/>
    <w:rsid w:val="00961673"/>
    <w:rsid w:val="00B60DE3"/>
    <w:rsid w:val="00B76E0F"/>
    <w:rsid w:val="00BF4A4A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7E54D-4523-49FB-8D43-9B03437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Emma Biddlecombe</cp:lastModifiedBy>
  <cp:revision>24</cp:revision>
  <dcterms:created xsi:type="dcterms:W3CDTF">2025-01-27T15:59:00Z</dcterms:created>
  <dcterms:modified xsi:type="dcterms:W3CDTF">2025-09-17T08:49:00Z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